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B93C7" w14:textId="3AF38D01" w:rsidR="0032297B" w:rsidRPr="0032297B" w:rsidRDefault="00D1198E" w:rsidP="00B6442F">
      <w:pPr>
        <w:jc w:val="center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D1198E">
        <w:rPr>
          <w:b/>
          <w:bCs/>
        </w:rPr>
        <w:t>AUTOEVALUACIÓN Tema</w:t>
      </w:r>
      <w:r w:rsidR="00080799" w:rsidRPr="0008079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_tradnl"/>
          <w14:ligatures w14:val="none"/>
        </w:rPr>
        <w:t xml:space="preserve"> </w:t>
      </w:r>
      <w:r w:rsidR="00802DF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_tradnl"/>
          <w14:ligatures w14:val="none"/>
        </w:rPr>
        <w:t xml:space="preserve">7- </w:t>
      </w:r>
      <w:r w:rsidR="00802DF2" w:rsidRPr="00802DF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_tradnl"/>
          <w14:ligatures w14:val="none"/>
        </w:rPr>
        <w:t>Cólico del Lactante</w:t>
      </w:r>
    </w:p>
    <w:p w14:paraId="13F710B6" w14:textId="77777777" w:rsidR="00080799" w:rsidRDefault="00080799" w:rsidP="00EA3DD5">
      <w:pPr>
        <w:contextualSpacing/>
      </w:pPr>
    </w:p>
    <w:p w14:paraId="38FCB05F" w14:textId="77777777" w:rsidR="002F0DCA" w:rsidRDefault="002F0DCA" w:rsidP="00EA3DD5">
      <w:pPr>
        <w:contextualSpacing/>
      </w:pPr>
    </w:p>
    <w:p w14:paraId="00730B17" w14:textId="77777777" w:rsidR="00802DF2" w:rsidRDefault="00802DF2" w:rsidP="00802DF2">
      <w:pPr>
        <w:pStyle w:val="NormalWeb"/>
        <w:numPr>
          <w:ilvl w:val="0"/>
          <w:numId w:val="11"/>
        </w:numPr>
      </w:pPr>
      <w:r>
        <w:t>¿Qué elemento diferencia cólico del lactante de otras causas de llanto?</w:t>
      </w:r>
      <w:r>
        <w:br/>
        <w:t>A) llanto prolongado recurrente en lactante sano</w:t>
      </w:r>
      <w:r>
        <w:br/>
        <w:t>B) llanto solo durante alimentación</w:t>
      </w:r>
      <w:r>
        <w:br/>
        <w:t>C) fiebre continua</w:t>
      </w:r>
      <w:r>
        <w:br/>
        <w:t>D) hipotonía generalizada</w:t>
      </w:r>
    </w:p>
    <w:p w14:paraId="1E9DF55C" w14:textId="77777777" w:rsidR="00802DF2" w:rsidRDefault="00802DF2" w:rsidP="00802DF2">
      <w:pPr>
        <w:pStyle w:val="NormalWeb"/>
        <w:ind w:left="720"/>
      </w:pPr>
    </w:p>
    <w:p w14:paraId="587D2907" w14:textId="77777777" w:rsidR="00802DF2" w:rsidRDefault="00802DF2" w:rsidP="00802DF2">
      <w:pPr>
        <w:pStyle w:val="NormalWeb"/>
        <w:numPr>
          <w:ilvl w:val="0"/>
          <w:numId w:val="11"/>
        </w:numPr>
      </w:pPr>
      <w:r>
        <w:t>¿Qué elemento clínico obliga a derivar?</w:t>
      </w:r>
      <w:r>
        <w:br/>
        <w:t>A) buen patrón de ingesta</w:t>
      </w:r>
      <w:r>
        <w:br/>
        <w:t>B) vómitos biliosos</w:t>
      </w:r>
      <w:r>
        <w:br/>
        <w:t>C) llanto por la tarde</w:t>
      </w:r>
      <w:r>
        <w:br/>
        <w:t>D) gases y meteorismo</w:t>
      </w:r>
    </w:p>
    <w:p w14:paraId="1C032B7F" w14:textId="77777777" w:rsidR="00802DF2" w:rsidRDefault="00802DF2" w:rsidP="00802DF2">
      <w:pPr>
        <w:pStyle w:val="NormalWeb"/>
      </w:pPr>
    </w:p>
    <w:p w14:paraId="549BC9CF" w14:textId="77777777" w:rsidR="00802DF2" w:rsidRDefault="00802DF2" w:rsidP="00802DF2">
      <w:pPr>
        <w:pStyle w:val="NormalWeb"/>
        <w:numPr>
          <w:ilvl w:val="0"/>
          <w:numId w:val="11"/>
        </w:numPr>
      </w:pPr>
      <w:r>
        <w:t>¿Qué intervención está en línea con buenas prácticas?</w:t>
      </w:r>
      <w:r>
        <w:br/>
        <w:t>A) maniobras bruscas</w:t>
      </w:r>
      <w:r>
        <w:br/>
        <w:t>B) masaje abdominal suave + contención</w:t>
      </w:r>
      <w:r>
        <w:br/>
        <w:t>C) manipulación de alta velocidad</w:t>
      </w:r>
      <w:r>
        <w:br/>
        <w:t>D) vibración mecánica intensa</w:t>
      </w:r>
    </w:p>
    <w:p w14:paraId="0E0DEE04" w14:textId="77777777" w:rsidR="00802DF2" w:rsidRDefault="00802DF2" w:rsidP="00802DF2">
      <w:pPr>
        <w:pStyle w:val="NormalWeb"/>
      </w:pPr>
    </w:p>
    <w:p w14:paraId="7799EE73" w14:textId="77777777" w:rsidR="00802DF2" w:rsidRDefault="00802DF2" w:rsidP="00802DF2">
      <w:pPr>
        <w:pStyle w:val="NormalWeb"/>
        <w:numPr>
          <w:ilvl w:val="0"/>
          <w:numId w:val="11"/>
        </w:numPr>
      </w:pPr>
      <w:r>
        <w:t>Un fisioterapeuta enseña a los padres a portear correctamente. ¿Por qué esto puede mejorar el patrón de llanto?</w:t>
      </w:r>
      <w:r>
        <w:br/>
        <w:t>A) evita necesidad de alimentación</w:t>
      </w:r>
      <w:r>
        <w:br/>
        <w:t>B) regula tono postural y confort</w:t>
      </w:r>
      <w:r>
        <w:br/>
        <w:t>C) elimina necesidad sueño</w:t>
      </w:r>
      <w:r>
        <w:br/>
        <w:t>D) sustituye contacto humano</w:t>
      </w:r>
    </w:p>
    <w:p w14:paraId="73C38F3A" w14:textId="77777777" w:rsidR="00802DF2" w:rsidRDefault="00802DF2" w:rsidP="00802DF2">
      <w:pPr>
        <w:pStyle w:val="NormalWeb"/>
      </w:pPr>
    </w:p>
    <w:p w14:paraId="675DB354" w14:textId="77777777" w:rsidR="00802DF2" w:rsidRDefault="00802DF2" w:rsidP="00802DF2">
      <w:pPr>
        <w:pStyle w:val="NormalWeb"/>
        <w:numPr>
          <w:ilvl w:val="0"/>
          <w:numId w:val="11"/>
        </w:numPr>
      </w:pPr>
      <w:r>
        <w:t>El cólico establece patrón circular: llanto – tensión – más llanto. ¿Qué rompe el ciclo?</w:t>
      </w:r>
      <w:r>
        <w:br/>
        <w:t>A) castigo verbal</w:t>
      </w:r>
      <w:r>
        <w:br/>
        <w:t>B) sostén, calma, regulación</w:t>
      </w:r>
      <w:r>
        <w:br/>
        <w:t>C) aislamiento del niño</w:t>
      </w:r>
      <w:r>
        <w:br/>
        <w:t>D) ignorar llanto</w:t>
      </w:r>
    </w:p>
    <w:p w14:paraId="11B188BB" w14:textId="77777777" w:rsidR="002F0DCA" w:rsidRDefault="002F0DCA" w:rsidP="00EA3DD5">
      <w:pPr>
        <w:contextualSpacing/>
      </w:pPr>
    </w:p>
    <w:sectPr w:rsidR="002F0D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54C48"/>
    <w:multiLevelType w:val="multilevel"/>
    <w:tmpl w:val="3B78C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751793"/>
    <w:multiLevelType w:val="hybridMultilevel"/>
    <w:tmpl w:val="625854AA"/>
    <w:lvl w:ilvl="0" w:tplc="04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364F90"/>
    <w:multiLevelType w:val="hybridMultilevel"/>
    <w:tmpl w:val="3D64ADD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986F47"/>
    <w:multiLevelType w:val="multilevel"/>
    <w:tmpl w:val="B0BC9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6438AB"/>
    <w:multiLevelType w:val="multilevel"/>
    <w:tmpl w:val="85AA5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4C5F40"/>
    <w:multiLevelType w:val="multilevel"/>
    <w:tmpl w:val="A9743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9F2F78"/>
    <w:multiLevelType w:val="multilevel"/>
    <w:tmpl w:val="8F46E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191A42"/>
    <w:multiLevelType w:val="multilevel"/>
    <w:tmpl w:val="068A2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1518A2"/>
    <w:multiLevelType w:val="hybridMultilevel"/>
    <w:tmpl w:val="8AB860E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4F1726"/>
    <w:multiLevelType w:val="hybridMultilevel"/>
    <w:tmpl w:val="803E58F8"/>
    <w:lvl w:ilvl="0" w:tplc="04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DA058E"/>
    <w:multiLevelType w:val="multilevel"/>
    <w:tmpl w:val="8FA08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0801847">
    <w:abstractNumId w:val="3"/>
  </w:num>
  <w:num w:numId="2" w16cid:durableId="706679817">
    <w:abstractNumId w:val="4"/>
  </w:num>
  <w:num w:numId="3" w16cid:durableId="132215073">
    <w:abstractNumId w:val="2"/>
  </w:num>
  <w:num w:numId="4" w16cid:durableId="897666568">
    <w:abstractNumId w:val="9"/>
  </w:num>
  <w:num w:numId="5" w16cid:durableId="1663465577">
    <w:abstractNumId w:val="10"/>
  </w:num>
  <w:num w:numId="6" w16cid:durableId="1881474385">
    <w:abstractNumId w:val="7"/>
  </w:num>
  <w:num w:numId="7" w16cid:durableId="1496261703">
    <w:abstractNumId w:val="6"/>
  </w:num>
  <w:num w:numId="8" w16cid:durableId="31199392">
    <w:abstractNumId w:val="8"/>
  </w:num>
  <w:num w:numId="9" w16cid:durableId="173306054">
    <w:abstractNumId w:val="1"/>
  </w:num>
  <w:num w:numId="10" w16cid:durableId="497774801">
    <w:abstractNumId w:val="0"/>
  </w:num>
  <w:num w:numId="11" w16cid:durableId="14786904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799"/>
    <w:rsid w:val="00080799"/>
    <w:rsid w:val="002F0DCA"/>
    <w:rsid w:val="0032297B"/>
    <w:rsid w:val="0049073A"/>
    <w:rsid w:val="004F5867"/>
    <w:rsid w:val="00556745"/>
    <w:rsid w:val="006C3199"/>
    <w:rsid w:val="007879B4"/>
    <w:rsid w:val="00802DF2"/>
    <w:rsid w:val="00AA7DF9"/>
    <w:rsid w:val="00B32550"/>
    <w:rsid w:val="00B6442F"/>
    <w:rsid w:val="00B667F0"/>
    <w:rsid w:val="00C057BF"/>
    <w:rsid w:val="00CC5350"/>
    <w:rsid w:val="00CC60C4"/>
    <w:rsid w:val="00D1198E"/>
    <w:rsid w:val="00D859EC"/>
    <w:rsid w:val="00EA3DD5"/>
    <w:rsid w:val="00ED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F66391"/>
  <w15:chartTrackingRefBased/>
  <w15:docId w15:val="{C601FFC2-7E9B-304E-8592-F40F3516F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807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807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807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807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807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807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807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807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807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807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0807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0807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8079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8079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8079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8079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8079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8079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807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807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8079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807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807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8079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8079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8079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807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8079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8079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8079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BLANCO DIAZ</dc:creator>
  <cp:keywords/>
  <dc:description/>
  <cp:lastModifiedBy>MARIA BLANCO DIAZ</cp:lastModifiedBy>
  <cp:revision>2</cp:revision>
  <dcterms:created xsi:type="dcterms:W3CDTF">2025-11-05T16:33:00Z</dcterms:created>
  <dcterms:modified xsi:type="dcterms:W3CDTF">2025-11-05T16:33:00Z</dcterms:modified>
</cp:coreProperties>
</file>